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4784A" w14:textId="0A6DE60D" w:rsidR="00A63FFF" w:rsidRDefault="00A63FFF" w:rsidP="00A63FFF">
      <w:pPr>
        <w:jc w:val="center"/>
        <w:rPr>
          <w:b/>
          <w:bCs/>
        </w:rPr>
      </w:pPr>
      <w:r w:rsidRPr="00A63FFF">
        <w:rPr>
          <w:rFonts w:hint="eastAsia"/>
          <w:b/>
          <w:bCs/>
        </w:rPr>
        <w:t>処遇改善加算・特定処遇改善加算等への取り組み</w:t>
      </w:r>
    </w:p>
    <w:p w14:paraId="351F2823" w14:textId="17F5F0C5" w:rsidR="00421F99" w:rsidRPr="00A63FFF" w:rsidRDefault="00421F99" w:rsidP="00A63FFF">
      <w:pPr>
        <w:jc w:val="center"/>
        <w:rPr>
          <w:rFonts w:hint="eastAsia"/>
          <w:b/>
          <w:bCs/>
        </w:rPr>
      </w:pPr>
    </w:p>
    <w:p w14:paraId="14C498F8" w14:textId="77777777" w:rsidR="0061360A" w:rsidRDefault="00421F99">
      <w:r w:rsidRPr="00421F99">
        <w:rPr>
          <w:rFonts w:hint="eastAsia"/>
        </w:rPr>
        <w:t>社会福祉法人　たすけあいゆい</w:t>
      </w:r>
      <w:r>
        <w:rPr>
          <w:rFonts w:hint="eastAsia"/>
        </w:rPr>
        <w:t>では、人財育成</w:t>
      </w:r>
      <w:r w:rsidR="0061360A">
        <w:rPr>
          <w:rFonts w:hint="eastAsia"/>
        </w:rPr>
        <w:t>と、支援の専門性の向上のため、</w:t>
      </w:r>
      <w:r w:rsidR="00A63FFF" w:rsidRPr="00A63FFF">
        <w:rPr>
          <w:rFonts w:hint="eastAsia"/>
        </w:rPr>
        <w:t>福祉</w:t>
      </w:r>
      <w:r w:rsidR="000D479E">
        <w:rPr>
          <w:rFonts w:hint="eastAsia"/>
        </w:rPr>
        <w:t>・</w:t>
      </w:r>
      <w:r w:rsidR="00A63FFF" w:rsidRPr="00A63FFF">
        <w:rPr>
          <w:rFonts w:hint="eastAsia"/>
        </w:rPr>
        <w:t>介護職員処遇改善加算・特定処遇改善加算等</w:t>
      </w:r>
      <w:r w:rsidR="0061360A">
        <w:rPr>
          <w:rFonts w:hint="eastAsia"/>
        </w:rPr>
        <w:t>を取得しています。</w:t>
      </w:r>
    </w:p>
    <w:p w14:paraId="0A1B6F3E" w14:textId="58B3D128" w:rsidR="00A63FFF" w:rsidRPr="00A63FFF" w:rsidRDefault="00A63FFF">
      <w:r w:rsidRPr="00A63FFF">
        <w:rPr>
          <w:rFonts w:hint="eastAsia"/>
        </w:rPr>
        <w:t>取得状況</w:t>
      </w:r>
      <w:r w:rsidR="00CE221B">
        <w:rPr>
          <w:rFonts w:hint="eastAsia"/>
        </w:rPr>
        <w:t>等、</w:t>
      </w:r>
      <w:r w:rsidRPr="00A63FFF">
        <w:rPr>
          <w:rFonts w:hint="eastAsia"/>
        </w:rPr>
        <w:t>取り組みについて</w:t>
      </w:r>
      <w:r w:rsidR="000D479E">
        <w:rPr>
          <w:rFonts w:hint="eastAsia"/>
        </w:rPr>
        <w:t>ご紹介いたします。</w:t>
      </w:r>
    </w:p>
    <w:p w14:paraId="36DF42D0" w14:textId="7698729E" w:rsidR="00A63FFF" w:rsidRDefault="00A63FFF">
      <w:pPr>
        <w:rPr>
          <w:b/>
          <w:bCs/>
          <w:bdr w:val="single" w:sz="4" w:space="0" w:color="auto"/>
        </w:rPr>
      </w:pPr>
    </w:p>
    <w:p w14:paraId="2D659821" w14:textId="76D50AEB" w:rsidR="00A63FFF" w:rsidRDefault="00A63FFF" w:rsidP="000D479E">
      <w:pPr>
        <w:rPr>
          <w:b/>
          <w:bCs/>
          <w:bdr w:val="single" w:sz="4" w:space="0" w:color="auto"/>
        </w:rPr>
      </w:pPr>
      <w:r>
        <w:rPr>
          <w:rFonts w:hint="eastAsia"/>
          <w:b/>
          <w:bCs/>
          <w:bdr w:val="single" w:sz="4" w:space="0" w:color="auto"/>
        </w:rPr>
        <w:t>取得状況</w:t>
      </w:r>
    </w:p>
    <w:p w14:paraId="6610BE99" w14:textId="43226037" w:rsidR="000D479E" w:rsidRPr="000D479E" w:rsidRDefault="000D479E" w:rsidP="000D479E">
      <w:r w:rsidRPr="000D479E">
        <w:rPr>
          <w:rFonts w:hint="eastAsia"/>
        </w:rPr>
        <w:t>下記の事業所で処遇改善加算等を取得しています。</w:t>
      </w:r>
    </w:p>
    <w:p w14:paraId="1F214E77" w14:textId="1F83EC01" w:rsidR="00A63FFF" w:rsidRDefault="000D479E">
      <w:pPr>
        <w:rPr>
          <w:b/>
          <w:bCs/>
          <w:bdr w:val="single" w:sz="4" w:space="0" w:color="auto"/>
        </w:rPr>
      </w:pPr>
      <w:r w:rsidRPr="000D479E">
        <w:rPr>
          <w:noProof/>
        </w:rPr>
        <w:drawing>
          <wp:inline distT="0" distB="0" distL="0" distR="0" wp14:anchorId="5DE84D5E" wp14:editId="7E21EEDA">
            <wp:extent cx="5400040" cy="30886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088640"/>
                    </a:xfrm>
                    <a:prstGeom prst="rect">
                      <a:avLst/>
                    </a:prstGeom>
                    <a:noFill/>
                    <a:ln>
                      <a:noFill/>
                    </a:ln>
                  </pic:spPr>
                </pic:pic>
              </a:graphicData>
            </a:graphic>
          </wp:inline>
        </w:drawing>
      </w:r>
    </w:p>
    <w:p w14:paraId="268FCA1D" w14:textId="77777777" w:rsidR="00A63FFF" w:rsidRDefault="00A63FFF">
      <w:pPr>
        <w:rPr>
          <w:b/>
          <w:bCs/>
          <w:bdr w:val="single" w:sz="4" w:space="0" w:color="auto"/>
        </w:rPr>
      </w:pPr>
    </w:p>
    <w:p w14:paraId="3D2038A8" w14:textId="03879B9C" w:rsidR="003842B7" w:rsidRDefault="00FC33C1">
      <w:pPr>
        <w:rPr>
          <w:b/>
          <w:bCs/>
          <w:bdr w:val="single" w:sz="4" w:space="0" w:color="auto"/>
        </w:rPr>
      </w:pPr>
      <w:r>
        <w:rPr>
          <w:rFonts w:hint="eastAsia"/>
          <w:b/>
          <w:bCs/>
          <w:bdr w:val="single" w:sz="4" w:space="0" w:color="auto"/>
        </w:rPr>
        <w:t>資質の向上</w:t>
      </w:r>
    </w:p>
    <w:p w14:paraId="2B1C32FB" w14:textId="0BB5E415" w:rsidR="003842B7" w:rsidRDefault="00FC33C1">
      <w:r>
        <w:rPr>
          <w:rFonts w:hint="eastAsia"/>
        </w:rPr>
        <w:t>・</w:t>
      </w:r>
      <w:r w:rsidRPr="00FC33C1">
        <w:rPr>
          <w:rFonts w:hint="eastAsia"/>
        </w:rPr>
        <w:t>キャリアパス</w:t>
      </w:r>
      <w:r>
        <w:rPr>
          <w:rFonts w:hint="eastAsia"/>
        </w:rPr>
        <w:t>に基づく研修計画の策定及び階層別の研修実施</w:t>
      </w:r>
      <w:r w:rsidR="00A63FFF">
        <w:rPr>
          <w:rFonts w:hint="eastAsia"/>
        </w:rPr>
        <w:t>。</w:t>
      </w:r>
    </w:p>
    <w:p w14:paraId="78E1045E" w14:textId="38528AB1" w:rsidR="00FC33C1" w:rsidRDefault="00FC33C1">
      <w:r>
        <w:rPr>
          <w:rFonts w:hint="eastAsia"/>
        </w:rPr>
        <w:t>・介護福祉士、認知症ケア専門士の資格取得の促進</w:t>
      </w:r>
      <w:r w:rsidR="00A63FFF">
        <w:rPr>
          <w:rFonts w:hint="eastAsia"/>
        </w:rPr>
        <w:t>。</w:t>
      </w:r>
    </w:p>
    <w:p w14:paraId="6B2AB02F" w14:textId="5ECAAC9B" w:rsidR="00FC33C1" w:rsidRDefault="00FC33C1">
      <w:r>
        <w:rPr>
          <w:rFonts w:hint="eastAsia"/>
        </w:rPr>
        <w:t>・無資格者のための研修を充実。</w:t>
      </w:r>
    </w:p>
    <w:p w14:paraId="3D74A5F3" w14:textId="44428F8F" w:rsidR="00FC33C1" w:rsidRPr="00FC33C1" w:rsidRDefault="00FC33C1">
      <w:r>
        <w:rPr>
          <w:rFonts w:hint="eastAsia"/>
        </w:rPr>
        <w:t>・研修受講に係る経費（交通費、受講料</w:t>
      </w:r>
      <w:r w:rsidR="00A63FFF">
        <w:rPr>
          <w:rFonts w:hint="eastAsia"/>
        </w:rPr>
        <w:t>など）を支給し、シフトの調整を実施。</w:t>
      </w:r>
    </w:p>
    <w:p w14:paraId="6F5CD468" w14:textId="77777777" w:rsidR="003842B7" w:rsidRDefault="003842B7">
      <w:pPr>
        <w:rPr>
          <w:b/>
          <w:bCs/>
          <w:bdr w:val="single" w:sz="4" w:space="0" w:color="auto"/>
        </w:rPr>
      </w:pPr>
    </w:p>
    <w:p w14:paraId="686AF3FD" w14:textId="5958E5D4" w:rsidR="00CC65DF" w:rsidRPr="00213F82" w:rsidRDefault="00CC65DF">
      <w:pPr>
        <w:rPr>
          <w:b/>
          <w:bCs/>
          <w:bdr w:val="single" w:sz="4" w:space="0" w:color="auto"/>
        </w:rPr>
      </w:pPr>
      <w:r w:rsidRPr="00213F82">
        <w:rPr>
          <w:rFonts w:hint="eastAsia"/>
          <w:b/>
          <w:bCs/>
          <w:bdr w:val="single" w:sz="4" w:space="0" w:color="auto"/>
        </w:rPr>
        <w:t>職場の環境</w:t>
      </w:r>
      <w:r w:rsidR="00426AAD">
        <w:rPr>
          <w:rFonts w:hint="eastAsia"/>
          <w:b/>
          <w:bCs/>
          <w:bdr w:val="single" w:sz="4" w:space="0" w:color="auto"/>
        </w:rPr>
        <w:t>の改善について</w:t>
      </w:r>
    </w:p>
    <w:p w14:paraId="1AAB6E71" w14:textId="445E8FE1" w:rsidR="00CC65DF" w:rsidRPr="000B42DA" w:rsidRDefault="00CC65DF">
      <w:pPr>
        <w:rPr>
          <w:b/>
          <w:bCs/>
        </w:rPr>
      </w:pPr>
      <w:r w:rsidRPr="000B42DA">
        <w:rPr>
          <w:rFonts w:hint="eastAsia"/>
          <w:b/>
          <w:bCs/>
        </w:rPr>
        <w:t>入職促進に向けた取り組み</w:t>
      </w:r>
    </w:p>
    <w:p w14:paraId="7AC282ED" w14:textId="7611B2F4" w:rsidR="00CC65DF" w:rsidRDefault="00CC65DF">
      <w:r>
        <w:rPr>
          <w:rFonts w:hint="eastAsia"/>
        </w:rPr>
        <w:t>・</w:t>
      </w:r>
      <w:r w:rsidR="00213F82">
        <w:rPr>
          <w:rFonts w:hint="eastAsia"/>
        </w:rPr>
        <w:t>複数事業所</w:t>
      </w:r>
      <w:r>
        <w:rPr>
          <w:rFonts w:hint="eastAsia"/>
        </w:rPr>
        <w:t>の共同による採用・人事ローテーション・研修のための制度構築</w:t>
      </w:r>
    </w:p>
    <w:p w14:paraId="52845F0F" w14:textId="611E1A80" w:rsidR="003842B7" w:rsidRDefault="003842B7">
      <w:r>
        <w:rPr>
          <w:rFonts w:hint="eastAsia"/>
        </w:rPr>
        <w:t>・他産業からの転職者、主婦層、中高年齢者、障がい者等経験者、有資格者等にこだわらな</w:t>
      </w:r>
      <w:r>
        <w:rPr>
          <w:rFonts w:hint="eastAsia"/>
        </w:rPr>
        <w:lastRenderedPageBreak/>
        <w:t>い幅広い採用</w:t>
      </w:r>
    </w:p>
    <w:p w14:paraId="672738C2" w14:textId="79B0B491" w:rsidR="00CC65DF" w:rsidRDefault="00CC65DF">
      <w:pPr>
        <w:rPr>
          <w:b/>
          <w:bCs/>
        </w:rPr>
      </w:pPr>
      <w:r w:rsidRPr="000B42DA">
        <w:rPr>
          <w:rFonts w:hint="eastAsia"/>
          <w:b/>
          <w:bCs/>
        </w:rPr>
        <w:t>資質の向上やキャリアアップに向けた支援</w:t>
      </w:r>
    </w:p>
    <w:p w14:paraId="0B0C1C8F" w14:textId="5AEB819B" w:rsidR="003842B7" w:rsidRPr="003842B7" w:rsidRDefault="003842B7">
      <w:r w:rsidRPr="003842B7">
        <w:rPr>
          <w:rFonts w:hint="eastAsia"/>
        </w:rPr>
        <w:t>・子育て</w:t>
      </w:r>
      <w:r>
        <w:rPr>
          <w:rFonts w:hint="eastAsia"/>
        </w:rPr>
        <w:t>や家族などの介護等と仕事の両立を目指すもののための休業制度の充実や、事業所内託児施設の整備</w:t>
      </w:r>
    </w:p>
    <w:p w14:paraId="0FF64EFC" w14:textId="17D800BC" w:rsidR="00213F82" w:rsidRDefault="00CC65DF">
      <w:r>
        <w:rPr>
          <w:rFonts w:hint="eastAsia"/>
        </w:rPr>
        <w:t>・働きながら介護福祉士などの取得を目指すものに対する実務者研修受講支援や、サービス提供責任者研修、中堅職員に対するマネジメント研修の受講支援</w:t>
      </w:r>
    </w:p>
    <w:p w14:paraId="5E30F1EC" w14:textId="5E481FBC" w:rsidR="00CC65DF" w:rsidRPr="000B42DA" w:rsidRDefault="000B42DA">
      <w:pPr>
        <w:rPr>
          <w:b/>
          <w:bCs/>
        </w:rPr>
      </w:pPr>
      <w:r w:rsidRPr="000B42DA">
        <w:rPr>
          <w:rFonts w:hint="eastAsia"/>
          <w:b/>
          <w:bCs/>
        </w:rPr>
        <w:t>両立支援・多様な働き方の推進</w:t>
      </w:r>
    </w:p>
    <w:p w14:paraId="0DA822A8" w14:textId="54A0F593" w:rsidR="000B42DA" w:rsidRDefault="000B42DA">
      <w:r>
        <w:rPr>
          <w:rFonts w:hint="eastAsia"/>
        </w:rPr>
        <w:t>・職員の事情などの状況に応じた勤務シフトや職員の希望に即した非正規職員か正規職員への転換制度の整備</w:t>
      </w:r>
    </w:p>
    <w:p w14:paraId="532110F9" w14:textId="344D1906" w:rsidR="000B42DA" w:rsidRDefault="000B42DA">
      <w:pPr>
        <w:rPr>
          <w:b/>
          <w:bCs/>
        </w:rPr>
      </w:pPr>
      <w:r w:rsidRPr="000B42DA">
        <w:rPr>
          <w:rFonts w:hint="eastAsia"/>
          <w:b/>
          <w:bCs/>
        </w:rPr>
        <w:t>腰痛を含む心身の健康管理</w:t>
      </w:r>
    </w:p>
    <w:p w14:paraId="0CC5CF54" w14:textId="3A1DCB85" w:rsidR="00426AAD" w:rsidRPr="00426AAD" w:rsidRDefault="00426AAD">
      <w:r w:rsidRPr="00426AAD">
        <w:rPr>
          <w:rFonts w:hint="eastAsia"/>
        </w:rPr>
        <w:t>・短時間勤務労働者も受診可能な健康診断、ストレスチェック等、健康管理対策の充実</w:t>
      </w:r>
    </w:p>
    <w:p w14:paraId="7546801E" w14:textId="3DF9FAF8" w:rsidR="000B42DA" w:rsidRDefault="000B42DA">
      <w:r>
        <w:rPr>
          <w:rFonts w:hint="eastAsia"/>
        </w:rPr>
        <w:t>・事故・トラブルへの対応マニュアル等の制作などの体制の整備</w:t>
      </w:r>
    </w:p>
    <w:p w14:paraId="0176ED53" w14:textId="7CC6CA42" w:rsidR="000B42DA" w:rsidRPr="000B42DA" w:rsidRDefault="000B42DA">
      <w:pPr>
        <w:rPr>
          <w:b/>
          <w:bCs/>
        </w:rPr>
      </w:pPr>
      <w:r w:rsidRPr="000B42DA">
        <w:rPr>
          <w:rFonts w:hint="eastAsia"/>
          <w:b/>
          <w:bCs/>
        </w:rPr>
        <w:t>生産性向上のための業務改善の取り組み</w:t>
      </w:r>
    </w:p>
    <w:p w14:paraId="714A3342" w14:textId="57F484F9" w:rsidR="000B42DA" w:rsidRDefault="000B42DA">
      <w:r>
        <w:rPr>
          <w:rFonts w:hint="eastAsia"/>
        </w:rPr>
        <w:t>・職場環境の整備</w:t>
      </w:r>
    </w:p>
    <w:p w14:paraId="5A9E3C0B" w14:textId="1F762CBE" w:rsidR="000B42DA" w:rsidRPr="00213F82" w:rsidRDefault="000B42DA">
      <w:pPr>
        <w:rPr>
          <w:b/>
          <w:bCs/>
        </w:rPr>
      </w:pPr>
      <w:r w:rsidRPr="00213F82">
        <w:rPr>
          <w:rFonts w:hint="eastAsia"/>
          <w:b/>
          <w:bCs/>
        </w:rPr>
        <w:t>やりがい・働きがいの構成</w:t>
      </w:r>
    </w:p>
    <w:p w14:paraId="139F3A8F" w14:textId="4983FAC1" w:rsidR="000B42DA" w:rsidRDefault="000B42DA">
      <w:r>
        <w:rPr>
          <w:rFonts w:hint="eastAsia"/>
        </w:rPr>
        <w:t>・ミーティングによる職場内コミュニケーションの円滑化による</w:t>
      </w:r>
      <w:r w:rsidR="00213F82">
        <w:rPr>
          <w:rFonts w:hint="eastAsia"/>
        </w:rPr>
        <w:t>職員の気づきを</w:t>
      </w:r>
      <w:r w:rsidR="004D7D21">
        <w:rPr>
          <w:rFonts w:hint="eastAsia"/>
        </w:rPr>
        <w:t>ふ</w:t>
      </w:r>
      <w:r w:rsidR="00213F82">
        <w:rPr>
          <w:rFonts w:hint="eastAsia"/>
        </w:rPr>
        <w:t>まえた勤務環境や支援内容の改善</w:t>
      </w:r>
    </w:p>
    <w:sectPr w:rsidR="000B42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6FAD4" w14:textId="77777777" w:rsidR="00633DF5" w:rsidRDefault="00633DF5" w:rsidP="00FC33C1">
      <w:r>
        <w:separator/>
      </w:r>
    </w:p>
  </w:endnote>
  <w:endnote w:type="continuationSeparator" w:id="0">
    <w:p w14:paraId="280E0578" w14:textId="77777777" w:rsidR="00633DF5" w:rsidRDefault="00633DF5" w:rsidP="00FC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2AC4B" w14:textId="77777777" w:rsidR="00633DF5" w:rsidRDefault="00633DF5" w:rsidP="00FC33C1">
      <w:r>
        <w:separator/>
      </w:r>
    </w:p>
  </w:footnote>
  <w:footnote w:type="continuationSeparator" w:id="0">
    <w:p w14:paraId="4D2CA4CB" w14:textId="77777777" w:rsidR="00633DF5" w:rsidRDefault="00633DF5" w:rsidP="00FC3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5DF"/>
    <w:rsid w:val="000B42DA"/>
    <w:rsid w:val="000D479E"/>
    <w:rsid w:val="00167642"/>
    <w:rsid w:val="001939AC"/>
    <w:rsid w:val="00213F82"/>
    <w:rsid w:val="003842B7"/>
    <w:rsid w:val="003D558F"/>
    <w:rsid w:val="00421F99"/>
    <w:rsid w:val="00426AAD"/>
    <w:rsid w:val="004D7D21"/>
    <w:rsid w:val="0061360A"/>
    <w:rsid w:val="00633DF5"/>
    <w:rsid w:val="00A63FFF"/>
    <w:rsid w:val="00CC65DF"/>
    <w:rsid w:val="00CE221B"/>
    <w:rsid w:val="00D759A9"/>
    <w:rsid w:val="00F11C6C"/>
    <w:rsid w:val="00FC3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2228ED"/>
  <w15:chartTrackingRefBased/>
  <w15:docId w15:val="{CC6DC204-8963-4F0A-AD76-DE248FC8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3C1"/>
    <w:pPr>
      <w:tabs>
        <w:tab w:val="center" w:pos="4252"/>
        <w:tab w:val="right" w:pos="8504"/>
      </w:tabs>
      <w:snapToGrid w:val="0"/>
    </w:pPr>
  </w:style>
  <w:style w:type="character" w:customStyle="1" w:styleId="a4">
    <w:name w:val="ヘッダー (文字)"/>
    <w:basedOn w:val="a0"/>
    <w:link w:val="a3"/>
    <w:uiPriority w:val="99"/>
    <w:rsid w:val="00FC33C1"/>
  </w:style>
  <w:style w:type="paragraph" w:styleId="a5">
    <w:name w:val="footer"/>
    <w:basedOn w:val="a"/>
    <w:link w:val="a6"/>
    <w:uiPriority w:val="99"/>
    <w:unhideWhenUsed/>
    <w:rsid w:val="00FC33C1"/>
    <w:pPr>
      <w:tabs>
        <w:tab w:val="center" w:pos="4252"/>
        <w:tab w:val="right" w:pos="8504"/>
      </w:tabs>
      <w:snapToGrid w:val="0"/>
    </w:pPr>
  </w:style>
  <w:style w:type="character" w:customStyle="1" w:styleId="a6">
    <w:name w:val="フッター (文字)"/>
    <w:basedOn w:val="a0"/>
    <w:link w:val="a5"/>
    <w:uiPriority w:val="99"/>
    <w:rsid w:val="00FC3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7189B-1331-4236-825E-C41871F86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Yui060</dc:creator>
  <cp:keywords/>
  <dc:description/>
  <cp:lastModifiedBy>Yui060</cp:lastModifiedBy>
  <cp:revision>5</cp:revision>
  <cp:lastPrinted>2022-08-18T02:51:00Z</cp:lastPrinted>
  <dcterms:created xsi:type="dcterms:W3CDTF">2022-08-17T03:56:00Z</dcterms:created>
  <dcterms:modified xsi:type="dcterms:W3CDTF">2022-08-18T02:51:00Z</dcterms:modified>
</cp:coreProperties>
</file>